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44FB7" w14:textId="77777777" w:rsidR="00E43874" w:rsidRPr="002F39C6" w:rsidRDefault="00E43874" w:rsidP="00E43874">
      <w:pPr>
        <w:autoSpaceDE w:val="0"/>
        <w:autoSpaceDN w:val="0"/>
        <w:adjustRightInd w:val="0"/>
        <w:jc w:val="center"/>
        <w:rPr>
          <w:rFonts w:cstheme="minorHAnsi"/>
          <w:b/>
          <w:bCs/>
          <w:color w:val="1F4E79" w:themeColor="accent5" w:themeShade="80"/>
          <w:sz w:val="28"/>
          <w:szCs w:val="28"/>
        </w:rPr>
      </w:pPr>
      <w:bookmarkStart w:id="0" w:name="_GoBack"/>
      <w:bookmarkEnd w:id="0"/>
      <w:r w:rsidRPr="002F39C6">
        <w:rPr>
          <w:rFonts w:cstheme="minorHAnsi"/>
          <w:b/>
          <w:bCs/>
          <w:color w:val="1F4E79" w:themeColor="accent5" w:themeShade="80"/>
          <w:sz w:val="28"/>
          <w:szCs w:val="28"/>
        </w:rPr>
        <w:t>LEGACY GIVING</w:t>
      </w:r>
    </w:p>
    <w:p w14:paraId="3AEFB7CD" w14:textId="5CD3CFE4" w:rsidR="00E43874" w:rsidRPr="002F39C6" w:rsidRDefault="00E43874" w:rsidP="00E43874">
      <w:pPr>
        <w:autoSpaceDE w:val="0"/>
        <w:autoSpaceDN w:val="0"/>
        <w:adjustRightInd w:val="0"/>
        <w:rPr>
          <w:rFonts w:cstheme="minorHAnsi"/>
          <w:bCs/>
          <w:color w:val="1F4E79" w:themeColor="accent5" w:themeShade="80"/>
          <w:sz w:val="20"/>
          <w:szCs w:val="20"/>
        </w:rPr>
      </w:pP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An additional opportunity exists whereby you </w:t>
      </w:r>
      <w:r w:rsidR="0048291F" w:rsidRPr="002F39C6">
        <w:rPr>
          <w:rFonts w:cstheme="minorHAnsi"/>
          <w:bCs/>
          <w:color w:val="1F4E79" w:themeColor="accent5" w:themeShade="80"/>
          <w:sz w:val="20"/>
          <w:szCs w:val="20"/>
        </w:rPr>
        <w:t>may extend</w:t>
      </w: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 your stewardship to </w:t>
      </w:r>
      <w:r w:rsidR="002A4D3E" w:rsidRPr="002F39C6">
        <w:rPr>
          <w:rFonts w:cstheme="minorHAnsi"/>
          <w:bCs/>
          <w:color w:val="1F4E79" w:themeColor="accent5" w:themeShade="80"/>
          <w:sz w:val="20"/>
          <w:szCs w:val="20"/>
        </w:rPr>
        <w:t>National Council of Presbyterian Men Inc. (</w:t>
      </w: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Presbyterian </w:t>
      </w:r>
      <w:r w:rsidR="002A4D3E" w:rsidRPr="002F39C6">
        <w:rPr>
          <w:rFonts w:cstheme="minorHAnsi"/>
          <w:bCs/>
          <w:color w:val="1F4E79" w:themeColor="accent5" w:themeShade="80"/>
          <w:sz w:val="20"/>
          <w:szCs w:val="20"/>
        </w:rPr>
        <w:t>M</w:t>
      </w: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>en</w:t>
      </w:r>
      <w:r w:rsidR="002A4D3E" w:rsidRPr="002F39C6">
        <w:rPr>
          <w:rFonts w:cstheme="minorHAnsi"/>
          <w:bCs/>
          <w:color w:val="1F4E79" w:themeColor="accent5" w:themeShade="80"/>
          <w:sz w:val="20"/>
          <w:szCs w:val="20"/>
        </w:rPr>
        <w:t>)</w:t>
      </w: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 NOW</w:t>
      </w:r>
      <w:r w:rsid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 </w:t>
      </w: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>and yet have personal financial benefit.</w:t>
      </w:r>
    </w:p>
    <w:p w14:paraId="34F10FC3" w14:textId="77777777" w:rsidR="002A4D3E" w:rsidRPr="002F39C6" w:rsidRDefault="002A4D3E" w:rsidP="00E43874">
      <w:pPr>
        <w:autoSpaceDE w:val="0"/>
        <w:autoSpaceDN w:val="0"/>
        <w:adjustRightInd w:val="0"/>
        <w:rPr>
          <w:rFonts w:cstheme="minorHAnsi"/>
          <w:bCs/>
          <w:color w:val="1F4E79" w:themeColor="accent5" w:themeShade="80"/>
          <w:sz w:val="20"/>
          <w:szCs w:val="20"/>
        </w:rPr>
      </w:pPr>
    </w:p>
    <w:p w14:paraId="196B0333" w14:textId="06B6FC13" w:rsidR="00E43874" w:rsidRPr="002F39C6" w:rsidRDefault="00E43874" w:rsidP="00E43874">
      <w:pPr>
        <w:autoSpaceDE w:val="0"/>
        <w:autoSpaceDN w:val="0"/>
        <w:adjustRightInd w:val="0"/>
        <w:rPr>
          <w:rFonts w:cstheme="minorHAnsi"/>
          <w:b/>
          <w:bCs/>
          <w:color w:val="1F4E79" w:themeColor="accent5" w:themeShade="80"/>
          <w:sz w:val="20"/>
          <w:szCs w:val="20"/>
        </w:rPr>
      </w:pPr>
      <w:r w:rsidRPr="002F39C6">
        <w:rPr>
          <w:rFonts w:cstheme="minorHAnsi"/>
          <w:b/>
          <w:bCs/>
          <w:color w:val="1F4E79" w:themeColor="accent5" w:themeShade="80"/>
          <w:sz w:val="20"/>
          <w:szCs w:val="20"/>
        </w:rPr>
        <w:t>Read On......</w:t>
      </w:r>
    </w:p>
    <w:p w14:paraId="2B443973" w14:textId="021D96D4" w:rsidR="00E43874" w:rsidRPr="002F39C6" w:rsidRDefault="00E43874" w:rsidP="00E43874">
      <w:pPr>
        <w:autoSpaceDE w:val="0"/>
        <w:autoSpaceDN w:val="0"/>
        <w:adjustRightInd w:val="0"/>
        <w:rPr>
          <w:rFonts w:cstheme="minorHAnsi"/>
          <w:bCs/>
          <w:color w:val="1F4E79" w:themeColor="accent5" w:themeShade="80"/>
          <w:sz w:val="20"/>
          <w:szCs w:val="20"/>
        </w:rPr>
      </w:pP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If you have been considering a gift to </w:t>
      </w:r>
      <w:r w:rsidR="0048291F" w:rsidRPr="002F39C6">
        <w:rPr>
          <w:rFonts w:cstheme="minorHAnsi"/>
          <w:bCs/>
          <w:color w:val="1F4E79" w:themeColor="accent5" w:themeShade="80"/>
          <w:sz w:val="20"/>
          <w:szCs w:val="20"/>
        </w:rPr>
        <w:t>Presbyterian Men</w:t>
      </w: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 (now or in the future) the information in this</w:t>
      </w:r>
    </w:p>
    <w:p w14:paraId="4643CA32" w14:textId="3D88B474" w:rsidR="00E43874" w:rsidRPr="002F39C6" w:rsidRDefault="00E43874" w:rsidP="00E43874">
      <w:pPr>
        <w:autoSpaceDE w:val="0"/>
        <w:autoSpaceDN w:val="0"/>
        <w:adjustRightInd w:val="0"/>
        <w:rPr>
          <w:rFonts w:cstheme="minorHAnsi"/>
          <w:bCs/>
          <w:color w:val="1F4E79" w:themeColor="accent5" w:themeShade="80"/>
          <w:sz w:val="20"/>
          <w:szCs w:val="20"/>
        </w:rPr>
      </w:pP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brochure will assist you in your planning. There </w:t>
      </w:r>
      <w:r w:rsidR="0048291F" w:rsidRPr="002F39C6">
        <w:rPr>
          <w:rFonts w:cstheme="minorHAnsi"/>
          <w:bCs/>
          <w:color w:val="1F4E79" w:themeColor="accent5" w:themeShade="80"/>
          <w:sz w:val="20"/>
          <w:szCs w:val="20"/>
        </w:rPr>
        <w:t>are many</w:t>
      </w: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 ways to make estate gifts, some of which pay a</w:t>
      </w:r>
    </w:p>
    <w:p w14:paraId="31B0BFB3" w14:textId="77777777" w:rsidR="00E43874" w:rsidRPr="002F39C6" w:rsidRDefault="00E43874" w:rsidP="00E43874">
      <w:pPr>
        <w:autoSpaceDE w:val="0"/>
        <w:autoSpaceDN w:val="0"/>
        <w:adjustRightInd w:val="0"/>
        <w:rPr>
          <w:rFonts w:cstheme="minorHAnsi"/>
          <w:bCs/>
          <w:color w:val="1F4E79" w:themeColor="accent5" w:themeShade="80"/>
          <w:sz w:val="20"/>
          <w:szCs w:val="20"/>
        </w:rPr>
      </w:pP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>lifetime income to you while generating current tax</w:t>
      </w:r>
    </w:p>
    <w:p w14:paraId="356C7508" w14:textId="433BE160" w:rsidR="00E43874" w:rsidRPr="002F39C6" w:rsidRDefault="0048291F" w:rsidP="00E43874">
      <w:pPr>
        <w:autoSpaceDE w:val="0"/>
        <w:autoSpaceDN w:val="0"/>
        <w:adjustRightInd w:val="0"/>
        <w:rPr>
          <w:rFonts w:cstheme="minorHAnsi"/>
          <w:bCs/>
          <w:color w:val="1F4E79" w:themeColor="accent5" w:themeShade="80"/>
          <w:sz w:val="20"/>
          <w:szCs w:val="20"/>
        </w:rPr>
      </w:pP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>advantages. Tax</w:t>
      </w:r>
      <w:r w:rsidR="00E43874"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 relief for you can also mean great help </w:t>
      </w: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>to Presbyterian</w:t>
      </w:r>
      <w:r w:rsidR="00E43874"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 Men. If you are planning your estate,</w:t>
      </w:r>
    </w:p>
    <w:p w14:paraId="529AC0D2" w14:textId="4AFBDAEC" w:rsidR="00E43874" w:rsidRPr="002F39C6" w:rsidRDefault="00E43874" w:rsidP="00E43874">
      <w:pPr>
        <w:autoSpaceDE w:val="0"/>
        <w:autoSpaceDN w:val="0"/>
        <w:adjustRightInd w:val="0"/>
        <w:rPr>
          <w:rFonts w:cstheme="minorHAnsi"/>
          <w:bCs/>
          <w:color w:val="1F4E79" w:themeColor="accent5" w:themeShade="80"/>
          <w:sz w:val="20"/>
          <w:szCs w:val="20"/>
        </w:rPr>
      </w:pP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or updating it, think about the lasting value of a </w:t>
      </w:r>
      <w:r w:rsidR="0048291F" w:rsidRPr="002F39C6">
        <w:rPr>
          <w:rFonts w:cstheme="minorHAnsi"/>
          <w:bCs/>
          <w:color w:val="1F4E79" w:themeColor="accent5" w:themeShade="80"/>
          <w:sz w:val="20"/>
          <w:szCs w:val="20"/>
        </w:rPr>
        <w:t>gift to</w:t>
      </w: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 Presbyterian Men. The following information will</w:t>
      </w:r>
    </w:p>
    <w:p w14:paraId="15E40E16" w14:textId="77777777" w:rsidR="00E43874" w:rsidRPr="002F39C6" w:rsidRDefault="00E43874" w:rsidP="00E43874">
      <w:pPr>
        <w:autoSpaceDE w:val="0"/>
        <w:autoSpaceDN w:val="0"/>
        <w:adjustRightInd w:val="0"/>
        <w:rPr>
          <w:rFonts w:cstheme="minorHAnsi"/>
          <w:bCs/>
          <w:color w:val="1F4E79" w:themeColor="accent5" w:themeShade="80"/>
          <w:sz w:val="20"/>
          <w:szCs w:val="20"/>
        </w:rPr>
      </w:pP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>help you in find the best way to make your gift.</w:t>
      </w:r>
    </w:p>
    <w:p w14:paraId="4224A1B7" w14:textId="77777777" w:rsidR="00E43874" w:rsidRPr="002F39C6" w:rsidRDefault="00E43874" w:rsidP="00E43874">
      <w:pPr>
        <w:autoSpaceDE w:val="0"/>
        <w:autoSpaceDN w:val="0"/>
        <w:adjustRightInd w:val="0"/>
        <w:rPr>
          <w:rFonts w:cstheme="minorHAnsi"/>
          <w:bCs/>
          <w:color w:val="1F4E79" w:themeColor="accent5" w:themeShade="80"/>
          <w:sz w:val="24"/>
          <w:szCs w:val="24"/>
        </w:rPr>
      </w:pPr>
    </w:p>
    <w:p w14:paraId="68FD14A4" w14:textId="4892C88D" w:rsidR="00E43874" w:rsidRPr="002F39C6" w:rsidRDefault="00E43874" w:rsidP="00E43874">
      <w:pPr>
        <w:autoSpaceDE w:val="0"/>
        <w:autoSpaceDN w:val="0"/>
        <w:adjustRightInd w:val="0"/>
        <w:rPr>
          <w:rFonts w:cstheme="minorHAnsi"/>
          <w:b/>
          <w:bCs/>
          <w:color w:val="1F4E79" w:themeColor="accent5" w:themeShade="80"/>
          <w:sz w:val="24"/>
          <w:szCs w:val="24"/>
        </w:rPr>
      </w:pPr>
      <w:r w:rsidRPr="002F39C6">
        <w:rPr>
          <w:rFonts w:cstheme="minorHAnsi"/>
          <w:b/>
          <w:bCs/>
          <w:color w:val="1F4E79" w:themeColor="accent5" w:themeShade="80"/>
          <w:sz w:val="24"/>
          <w:szCs w:val="24"/>
        </w:rPr>
        <w:t>Wills and Bequests</w:t>
      </w:r>
    </w:p>
    <w:p w14:paraId="3CE5734C" w14:textId="438DFFC9" w:rsidR="00E43874" w:rsidRPr="002F39C6" w:rsidRDefault="00E43874" w:rsidP="00E43874">
      <w:pPr>
        <w:autoSpaceDE w:val="0"/>
        <w:autoSpaceDN w:val="0"/>
        <w:adjustRightInd w:val="0"/>
        <w:rPr>
          <w:rFonts w:cstheme="minorHAnsi"/>
          <w:bCs/>
          <w:color w:val="1F4E79" w:themeColor="accent5" w:themeShade="80"/>
          <w:sz w:val="20"/>
          <w:szCs w:val="20"/>
        </w:rPr>
      </w:pP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Proper estate Planning helps you achieve two </w:t>
      </w:r>
      <w:r w:rsidR="0048291F" w:rsidRPr="002F39C6">
        <w:rPr>
          <w:rFonts w:cstheme="minorHAnsi"/>
          <w:bCs/>
          <w:color w:val="1F4E79" w:themeColor="accent5" w:themeShade="80"/>
          <w:sz w:val="20"/>
          <w:szCs w:val="20"/>
        </w:rPr>
        <w:t>very important</w:t>
      </w: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 objectives:</w:t>
      </w:r>
    </w:p>
    <w:p w14:paraId="0CACDC9C" w14:textId="22185113" w:rsidR="00E43874" w:rsidRPr="002F39C6" w:rsidRDefault="00E43874" w:rsidP="00E43874">
      <w:pPr>
        <w:autoSpaceDE w:val="0"/>
        <w:autoSpaceDN w:val="0"/>
        <w:adjustRightInd w:val="0"/>
        <w:rPr>
          <w:rFonts w:cstheme="minorHAnsi"/>
          <w:bCs/>
          <w:color w:val="1F4E79" w:themeColor="accent5" w:themeShade="80"/>
          <w:sz w:val="20"/>
          <w:szCs w:val="20"/>
        </w:rPr>
      </w:pP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1. To save, so you will have more </w:t>
      </w:r>
      <w:r w:rsidR="0048291F" w:rsidRPr="002F39C6">
        <w:rPr>
          <w:rFonts w:cstheme="minorHAnsi"/>
          <w:bCs/>
          <w:color w:val="1F4E79" w:themeColor="accent5" w:themeShade="80"/>
          <w:sz w:val="20"/>
          <w:szCs w:val="20"/>
        </w:rPr>
        <w:t>spendable income</w:t>
      </w: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 when you need it.</w:t>
      </w:r>
    </w:p>
    <w:p w14:paraId="0B6F5F45" w14:textId="49C5E10D" w:rsidR="00E43874" w:rsidRPr="002F39C6" w:rsidRDefault="00E43874" w:rsidP="00E43874">
      <w:pPr>
        <w:autoSpaceDE w:val="0"/>
        <w:autoSpaceDN w:val="0"/>
        <w:adjustRightInd w:val="0"/>
        <w:rPr>
          <w:rFonts w:cstheme="minorHAnsi"/>
          <w:bCs/>
          <w:color w:val="1F4E79" w:themeColor="accent5" w:themeShade="80"/>
          <w:sz w:val="20"/>
          <w:szCs w:val="20"/>
        </w:rPr>
      </w:pP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>2. To pass on as much of your estate as you can to your heirs and the charities of your choice.</w:t>
      </w:r>
    </w:p>
    <w:p w14:paraId="720CA51D" w14:textId="4FBBBE20" w:rsidR="00E43874" w:rsidRPr="002F39C6" w:rsidRDefault="00E43874" w:rsidP="00E43874">
      <w:pPr>
        <w:autoSpaceDE w:val="0"/>
        <w:autoSpaceDN w:val="0"/>
        <w:adjustRightInd w:val="0"/>
        <w:rPr>
          <w:rFonts w:cstheme="minorHAnsi"/>
          <w:bCs/>
          <w:color w:val="1F4E79" w:themeColor="accent5" w:themeShade="80"/>
          <w:sz w:val="20"/>
          <w:szCs w:val="20"/>
        </w:rPr>
      </w:pP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Properly drawn Wills and Bequests are essential </w:t>
      </w:r>
      <w:r w:rsidR="0048291F" w:rsidRPr="002F39C6">
        <w:rPr>
          <w:rFonts w:cstheme="minorHAnsi"/>
          <w:bCs/>
          <w:color w:val="1F4E79" w:themeColor="accent5" w:themeShade="80"/>
          <w:sz w:val="20"/>
          <w:szCs w:val="20"/>
        </w:rPr>
        <w:t>elements of</w:t>
      </w: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 estate planning. Unless you make a Will,</w:t>
      </w:r>
    </w:p>
    <w:p w14:paraId="7FDD2E0F" w14:textId="1485658E" w:rsidR="00E43874" w:rsidRPr="002F39C6" w:rsidRDefault="00E43874" w:rsidP="00E43874">
      <w:pPr>
        <w:autoSpaceDE w:val="0"/>
        <w:autoSpaceDN w:val="0"/>
        <w:adjustRightInd w:val="0"/>
        <w:rPr>
          <w:rFonts w:cstheme="minorHAnsi"/>
          <w:bCs/>
          <w:color w:val="1F4E79" w:themeColor="accent5" w:themeShade="80"/>
          <w:sz w:val="20"/>
          <w:szCs w:val="20"/>
        </w:rPr>
      </w:pP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state law establishes how to distribute your </w:t>
      </w:r>
      <w:r w:rsidR="0048291F" w:rsidRPr="002F39C6">
        <w:rPr>
          <w:rFonts w:cstheme="minorHAnsi"/>
          <w:bCs/>
          <w:color w:val="1F4E79" w:themeColor="accent5" w:themeShade="80"/>
          <w:sz w:val="20"/>
          <w:szCs w:val="20"/>
        </w:rPr>
        <w:t>assets. The</w:t>
      </w: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 state will not take your desire and intentions</w:t>
      </w:r>
    </w:p>
    <w:p w14:paraId="34DF7709" w14:textId="2209FFB2" w:rsidR="00E43874" w:rsidRPr="002F39C6" w:rsidRDefault="00E43874" w:rsidP="00E43874">
      <w:pPr>
        <w:autoSpaceDE w:val="0"/>
        <w:autoSpaceDN w:val="0"/>
        <w:adjustRightInd w:val="0"/>
        <w:rPr>
          <w:rFonts w:cstheme="minorHAnsi"/>
          <w:bCs/>
          <w:color w:val="1F4E79" w:themeColor="accent5" w:themeShade="80"/>
          <w:sz w:val="20"/>
          <w:szCs w:val="20"/>
        </w:rPr>
      </w:pP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into consideration. In addition, your estate will </w:t>
      </w:r>
      <w:r w:rsidR="0048291F" w:rsidRPr="002F39C6">
        <w:rPr>
          <w:rFonts w:cstheme="minorHAnsi"/>
          <w:bCs/>
          <w:color w:val="1F4E79" w:themeColor="accent5" w:themeShade="80"/>
          <w:sz w:val="20"/>
          <w:szCs w:val="20"/>
        </w:rPr>
        <w:t>pay the</w:t>
      </w: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 maximum in taxes leaving the least possible</w:t>
      </w:r>
    </w:p>
    <w:p w14:paraId="4E24477F" w14:textId="65479D09" w:rsidR="00E43874" w:rsidRPr="002F39C6" w:rsidRDefault="00E43874" w:rsidP="00E43874">
      <w:pPr>
        <w:autoSpaceDE w:val="0"/>
        <w:autoSpaceDN w:val="0"/>
        <w:adjustRightInd w:val="0"/>
        <w:rPr>
          <w:rFonts w:cstheme="minorHAnsi"/>
          <w:bCs/>
          <w:color w:val="1F4E79" w:themeColor="accent5" w:themeShade="80"/>
          <w:sz w:val="20"/>
          <w:szCs w:val="20"/>
        </w:rPr>
      </w:pP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amount for your heirs and designated </w:t>
      </w:r>
      <w:r w:rsidR="0048291F" w:rsidRPr="002F39C6">
        <w:rPr>
          <w:rFonts w:cstheme="minorHAnsi"/>
          <w:bCs/>
          <w:color w:val="1F4E79" w:themeColor="accent5" w:themeShade="80"/>
          <w:sz w:val="20"/>
          <w:szCs w:val="20"/>
        </w:rPr>
        <w:t>charities. Your</w:t>
      </w: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 Will expresses your wishes for the distribution</w:t>
      </w:r>
    </w:p>
    <w:p w14:paraId="4C8F8A71" w14:textId="4EE79C6C" w:rsidR="00E43874" w:rsidRPr="002F39C6" w:rsidRDefault="00E43874" w:rsidP="00E43874">
      <w:pPr>
        <w:autoSpaceDE w:val="0"/>
        <w:autoSpaceDN w:val="0"/>
        <w:adjustRightInd w:val="0"/>
        <w:rPr>
          <w:rFonts w:cstheme="minorHAnsi"/>
          <w:bCs/>
          <w:color w:val="1F4E79" w:themeColor="accent5" w:themeShade="80"/>
          <w:sz w:val="20"/>
          <w:szCs w:val="20"/>
        </w:rPr>
      </w:pP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of your property after your death. It is </w:t>
      </w:r>
      <w:r w:rsidR="0048291F" w:rsidRPr="002F39C6">
        <w:rPr>
          <w:rFonts w:cstheme="minorHAnsi"/>
          <w:bCs/>
          <w:color w:val="1F4E79" w:themeColor="accent5" w:themeShade="80"/>
          <w:sz w:val="20"/>
          <w:szCs w:val="20"/>
        </w:rPr>
        <w:t>especially important</w:t>
      </w: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 if you want to leave something to a nonrelative</w:t>
      </w:r>
    </w:p>
    <w:p w14:paraId="391AFA01" w14:textId="03814C04" w:rsidR="00E43874" w:rsidRPr="002F39C6" w:rsidRDefault="00E43874" w:rsidP="00E43874">
      <w:pPr>
        <w:autoSpaceDE w:val="0"/>
        <w:autoSpaceDN w:val="0"/>
        <w:adjustRightInd w:val="0"/>
        <w:rPr>
          <w:rFonts w:cstheme="minorHAnsi"/>
          <w:bCs/>
          <w:color w:val="1F4E79" w:themeColor="accent5" w:themeShade="80"/>
          <w:sz w:val="20"/>
          <w:szCs w:val="20"/>
        </w:rPr>
      </w:pP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or to a charitable organization such </w:t>
      </w:r>
      <w:r w:rsidR="0048291F" w:rsidRPr="002F39C6">
        <w:rPr>
          <w:rFonts w:cstheme="minorHAnsi"/>
          <w:bCs/>
          <w:color w:val="1F4E79" w:themeColor="accent5" w:themeShade="80"/>
          <w:sz w:val="20"/>
          <w:szCs w:val="20"/>
        </w:rPr>
        <w:t>as Presbyterian</w:t>
      </w: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 Men.</w:t>
      </w:r>
    </w:p>
    <w:p w14:paraId="20690AC7" w14:textId="77777777" w:rsidR="00E43874" w:rsidRPr="002F39C6" w:rsidRDefault="00E43874" w:rsidP="00E43874">
      <w:pPr>
        <w:autoSpaceDE w:val="0"/>
        <w:autoSpaceDN w:val="0"/>
        <w:adjustRightInd w:val="0"/>
        <w:rPr>
          <w:rFonts w:cstheme="minorHAnsi"/>
          <w:bCs/>
          <w:color w:val="1F4E79" w:themeColor="accent5" w:themeShade="80"/>
          <w:sz w:val="24"/>
          <w:szCs w:val="24"/>
        </w:rPr>
      </w:pPr>
    </w:p>
    <w:p w14:paraId="0F58DC63" w14:textId="5AF5BD39" w:rsidR="00E43874" w:rsidRPr="002F39C6" w:rsidRDefault="00E43874" w:rsidP="00E43874">
      <w:pPr>
        <w:autoSpaceDE w:val="0"/>
        <w:autoSpaceDN w:val="0"/>
        <w:adjustRightInd w:val="0"/>
        <w:rPr>
          <w:rFonts w:cstheme="minorHAnsi"/>
          <w:b/>
          <w:bCs/>
          <w:color w:val="1F4E79" w:themeColor="accent5" w:themeShade="80"/>
          <w:sz w:val="20"/>
          <w:szCs w:val="20"/>
        </w:rPr>
      </w:pPr>
      <w:r w:rsidRPr="002F39C6">
        <w:rPr>
          <w:rFonts w:cstheme="minorHAnsi"/>
          <w:b/>
          <w:bCs/>
          <w:color w:val="1F4E79" w:themeColor="accent5" w:themeShade="80"/>
          <w:sz w:val="24"/>
          <w:szCs w:val="24"/>
        </w:rPr>
        <w:t>Real Estate</w:t>
      </w:r>
    </w:p>
    <w:p w14:paraId="5737AF9E" w14:textId="6B1C9B1F" w:rsidR="00E43874" w:rsidRPr="002F39C6" w:rsidRDefault="00E43874" w:rsidP="00E43874">
      <w:pPr>
        <w:autoSpaceDE w:val="0"/>
        <w:autoSpaceDN w:val="0"/>
        <w:adjustRightInd w:val="0"/>
        <w:rPr>
          <w:rFonts w:cstheme="minorHAnsi"/>
          <w:bCs/>
          <w:color w:val="1F4E79" w:themeColor="accent5" w:themeShade="80"/>
          <w:sz w:val="20"/>
          <w:szCs w:val="20"/>
        </w:rPr>
      </w:pP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All real estate may be deeded outright </w:t>
      </w:r>
      <w:r w:rsidR="0048291F" w:rsidRPr="002F39C6">
        <w:rPr>
          <w:rFonts w:cstheme="minorHAnsi"/>
          <w:bCs/>
          <w:color w:val="1F4E79" w:themeColor="accent5" w:themeShade="80"/>
          <w:sz w:val="20"/>
          <w:szCs w:val="20"/>
        </w:rPr>
        <w:t>to Presbyterian</w:t>
      </w: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 Men, or, if it is the donor's home or</w:t>
      </w:r>
    </w:p>
    <w:p w14:paraId="60F14185" w14:textId="5F1C48C5" w:rsidR="00E43874" w:rsidRPr="002F39C6" w:rsidRDefault="00E43874" w:rsidP="00E43874">
      <w:pPr>
        <w:autoSpaceDE w:val="0"/>
        <w:autoSpaceDN w:val="0"/>
        <w:adjustRightInd w:val="0"/>
        <w:rPr>
          <w:rFonts w:cstheme="minorHAnsi"/>
          <w:bCs/>
          <w:color w:val="1F4E79" w:themeColor="accent5" w:themeShade="80"/>
          <w:sz w:val="20"/>
          <w:szCs w:val="20"/>
        </w:rPr>
      </w:pP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farm, may be given with a retained life interest; </w:t>
      </w:r>
      <w:r w:rsidR="0048291F" w:rsidRPr="002F39C6">
        <w:rPr>
          <w:rFonts w:cstheme="minorHAnsi"/>
          <w:bCs/>
          <w:color w:val="1F4E79" w:themeColor="accent5" w:themeShade="80"/>
          <w:sz w:val="20"/>
          <w:szCs w:val="20"/>
        </w:rPr>
        <w:t>you may</w:t>
      </w: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 reserve the right to live in the house or to </w:t>
      </w:r>
      <w:r w:rsidR="0048291F" w:rsidRPr="002F39C6">
        <w:rPr>
          <w:rFonts w:cstheme="minorHAnsi"/>
          <w:bCs/>
          <w:color w:val="1F4E79" w:themeColor="accent5" w:themeShade="80"/>
          <w:sz w:val="20"/>
          <w:szCs w:val="20"/>
        </w:rPr>
        <w:t>continue farming</w:t>
      </w: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 the property for as long as you and </w:t>
      </w:r>
      <w:r w:rsidR="0048291F" w:rsidRPr="002F39C6">
        <w:rPr>
          <w:rFonts w:cstheme="minorHAnsi"/>
          <w:bCs/>
          <w:color w:val="1F4E79" w:themeColor="accent5" w:themeShade="80"/>
          <w:sz w:val="20"/>
          <w:szCs w:val="20"/>
        </w:rPr>
        <w:t>or your</w:t>
      </w: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 named beneficiary lives. The outright gift of</w:t>
      </w:r>
    </w:p>
    <w:p w14:paraId="0D36FFA8" w14:textId="2E71A316" w:rsidR="00E43874" w:rsidRPr="002F39C6" w:rsidRDefault="00E43874" w:rsidP="00E43874">
      <w:pPr>
        <w:autoSpaceDE w:val="0"/>
        <w:autoSpaceDN w:val="0"/>
        <w:adjustRightInd w:val="0"/>
        <w:rPr>
          <w:rFonts w:cstheme="minorHAnsi"/>
          <w:bCs/>
          <w:color w:val="1F4E79" w:themeColor="accent5" w:themeShade="80"/>
          <w:sz w:val="20"/>
          <w:szCs w:val="20"/>
        </w:rPr>
      </w:pP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property or </w:t>
      </w:r>
      <w:r w:rsidRPr="002F39C6">
        <w:rPr>
          <w:rFonts w:cstheme="minorHAnsi"/>
          <w:bCs/>
          <w:color w:val="1F4E79" w:themeColor="accent5" w:themeShade="80"/>
        </w:rPr>
        <w:t>the</w:t>
      </w: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 remainder interest to </w:t>
      </w:r>
      <w:r w:rsidR="0048291F" w:rsidRPr="002F39C6">
        <w:rPr>
          <w:rFonts w:cstheme="minorHAnsi"/>
          <w:bCs/>
          <w:color w:val="1F4E79" w:themeColor="accent5" w:themeShade="80"/>
          <w:sz w:val="20"/>
          <w:szCs w:val="20"/>
        </w:rPr>
        <w:t>Presbyterian Men</w:t>
      </w: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 may be deductible as a charitable contribution</w:t>
      </w:r>
    </w:p>
    <w:p w14:paraId="50D937D0" w14:textId="67F6D8F0" w:rsidR="00E43874" w:rsidRPr="002F39C6" w:rsidRDefault="00E43874" w:rsidP="00E43874">
      <w:pPr>
        <w:autoSpaceDE w:val="0"/>
        <w:autoSpaceDN w:val="0"/>
        <w:adjustRightInd w:val="0"/>
        <w:rPr>
          <w:rFonts w:cstheme="minorHAnsi"/>
          <w:bCs/>
          <w:color w:val="1F4E79" w:themeColor="accent5" w:themeShade="80"/>
          <w:sz w:val="20"/>
          <w:szCs w:val="20"/>
        </w:rPr>
      </w:pP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to your estate. If the gift is irrevocable, the </w:t>
      </w:r>
      <w:r w:rsidR="0048291F" w:rsidRPr="002F39C6">
        <w:rPr>
          <w:rFonts w:cstheme="minorHAnsi"/>
          <w:bCs/>
          <w:color w:val="1F4E79" w:themeColor="accent5" w:themeShade="80"/>
          <w:sz w:val="20"/>
          <w:szCs w:val="20"/>
        </w:rPr>
        <w:t>donor may</w:t>
      </w: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 take an immediate income tax deduction based</w:t>
      </w:r>
    </w:p>
    <w:p w14:paraId="670D1DE9" w14:textId="29239575" w:rsidR="00E43874" w:rsidRPr="002F39C6" w:rsidRDefault="00E43874" w:rsidP="00E43874">
      <w:pPr>
        <w:autoSpaceDE w:val="0"/>
        <w:autoSpaceDN w:val="0"/>
        <w:adjustRightInd w:val="0"/>
        <w:rPr>
          <w:rFonts w:cstheme="minorHAnsi"/>
          <w:bCs/>
          <w:color w:val="1F4E79" w:themeColor="accent5" w:themeShade="80"/>
          <w:sz w:val="20"/>
          <w:szCs w:val="20"/>
        </w:rPr>
      </w:pP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on the present value of the remainder interest </w:t>
      </w:r>
      <w:r w:rsidR="0048291F" w:rsidRPr="002F39C6">
        <w:rPr>
          <w:rFonts w:cstheme="minorHAnsi"/>
          <w:bCs/>
          <w:color w:val="1F4E79" w:themeColor="accent5" w:themeShade="80"/>
          <w:sz w:val="20"/>
          <w:szCs w:val="20"/>
        </w:rPr>
        <w:t>to Presbyterian</w:t>
      </w: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 Men.</w:t>
      </w:r>
    </w:p>
    <w:p w14:paraId="2000E01D" w14:textId="77777777" w:rsidR="00E43874" w:rsidRPr="002F39C6" w:rsidRDefault="00E43874" w:rsidP="00E43874">
      <w:pPr>
        <w:autoSpaceDE w:val="0"/>
        <w:autoSpaceDN w:val="0"/>
        <w:adjustRightInd w:val="0"/>
        <w:rPr>
          <w:rFonts w:cstheme="minorHAnsi"/>
          <w:bCs/>
          <w:color w:val="1F4E79" w:themeColor="accent5" w:themeShade="80"/>
          <w:sz w:val="24"/>
          <w:szCs w:val="24"/>
        </w:rPr>
      </w:pPr>
    </w:p>
    <w:p w14:paraId="7D416B00" w14:textId="060F9CD9" w:rsidR="00E43874" w:rsidRPr="002F39C6" w:rsidRDefault="00E43874" w:rsidP="00E43874">
      <w:pPr>
        <w:autoSpaceDE w:val="0"/>
        <w:autoSpaceDN w:val="0"/>
        <w:adjustRightInd w:val="0"/>
        <w:rPr>
          <w:rFonts w:cstheme="minorHAnsi"/>
          <w:b/>
          <w:bCs/>
          <w:color w:val="1F4E79" w:themeColor="accent5" w:themeShade="80"/>
          <w:sz w:val="24"/>
          <w:szCs w:val="24"/>
        </w:rPr>
      </w:pPr>
      <w:r w:rsidRPr="002F39C6">
        <w:rPr>
          <w:rFonts w:cstheme="minorHAnsi"/>
          <w:b/>
          <w:bCs/>
          <w:color w:val="1F4E79" w:themeColor="accent5" w:themeShade="80"/>
          <w:sz w:val="24"/>
          <w:szCs w:val="24"/>
        </w:rPr>
        <w:t>Securities</w:t>
      </w:r>
    </w:p>
    <w:p w14:paraId="5831E827" w14:textId="445BF3FD" w:rsidR="00E43874" w:rsidRPr="002F39C6" w:rsidRDefault="00E43874" w:rsidP="00E43874">
      <w:pPr>
        <w:autoSpaceDE w:val="0"/>
        <w:autoSpaceDN w:val="0"/>
        <w:adjustRightInd w:val="0"/>
        <w:rPr>
          <w:rFonts w:cstheme="minorHAnsi"/>
          <w:bCs/>
          <w:color w:val="1F4E79" w:themeColor="accent5" w:themeShade="80"/>
          <w:sz w:val="20"/>
          <w:szCs w:val="20"/>
        </w:rPr>
      </w:pP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You may give stocks and bonds that have </w:t>
      </w:r>
      <w:r w:rsidR="0048291F" w:rsidRPr="002F39C6">
        <w:rPr>
          <w:rFonts w:cstheme="minorHAnsi"/>
          <w:bCs/>
          <w:color w:val="1F4E79" w:themeColor="accent5" w:themeShade="80"/>
          <w:sz w:val="20"/>
          <w:szCs w:val="20"/>
        </w:rPr>
        <w:t>increased in</w:t>
      </w: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 value as a charitable gift to Presbyterian Men. If</w:t>
      </w:r>
    </w:p>
    <w:p w14:paraId="69DCEC50" w14:textId="619FF806" w:rsidR="00E43874" w:rsidRPr="002F39C6" w:rsidRDefault="00E43874" w:rsidP="00E43874">
      <w:pPr>
        <w:autoSpaceDE w:val="0"/>
        <w:autoSpaceDN w:val="0"/>
        <w:adjustRightInd w:val="0"/>
        <w:rPr>
          <w:rFonts w:cstheme="minorHAnsi"/>
          <w:bCs/>
          <w:color w:val="1F4E79" w:themeColor="accent5" w:themeShade="80"/>
          <w:sz w:val="20"/>
          <w:szCs w:val="20"/>
        </w:rPr>
      </w:pP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>the stocks and/or bonds are considered long-term, itis more advantageous for you to give these securities</w:t>
      </w:r>
    </w:p>
    <w:p w14:paraId="75841635" w14:textId="3A870CDA" w:rsidR="00E43874" w:rsidRPr="002F39C6" w:rsidRDefault="00E43874" w:rsidP="00E43874">
      <w:pPr>
        <w:autoSpaceDE w:val="0"/>
        <w:autoSpaceDN w:val="0"/>
        <w:adjustRightInd w:val="0"/>
        <w:rPr>
          <w:rFonts w:cstheme="minorHAnsi"/>
          <w:bCs/>
          <w:color w:val="1F4E79" w:themeColor="accent5" w:themeShade="80"/>
          <w:sz w:val="20"/>
          <w:szCs w:val="20"/>
        </w:rPr>
      </w:pP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directly rather than to sell them and give </w:t>
      </w:r>
      <w:r w:rsidR="0048291F" w:rsidRPr="002F39C6">
        <w:rPr>
          <w:rFonts w:cstheme="minorHAnsi"/>
          <w:bCs/>
          <w:color w:val="1F4E79" w:themeColor="accent5" w:themeShade="80"/>
          <w:sz w:val="20"/>
          <w:szCs w:val="20"/>
        </w:rPr>
        <w:t>proceeds from</w:t>
      </w: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 the sale.</w:t>
      </w:r>
    </w:p>
    <w:p w14:paraId="5AA53D46" w14:textId="7635CED9" w:rsidR="00E43874" w:rsidRPr="002F39C6" w:rsidRDefault="00E43874" w:rsidP="00E43874">
      <w:pPr>
        <w:autoSpaceDE w:val="0"/>
        <w:autoSpaceDN w:val="0"/>
        <w:adjustRightInd w:val="0"/>
        <w:rPr>
          <w:rFonts w:cstheme="minorHAnsi"/>
          <w:bCs/>
          <w:color w:val="1F4E79" w:themeColor="accent5" w:themeShade="80"/>
          <w:sz w:val="20"/>
          <w:szCs w:val="20"/>
        </w:rPr>
      </w:pP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>By making a gift of the appreciated securities,</w:t>
      </w:r>
      <w:r w:rsidR="0048291F"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 </w:t>
      </w: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donors may completely avoid the capital gains </w:t>
      </w:r>
      <w:r w:rsidR="0048291F" w:rsidRPr="002F39C6">
        <w:rPr>
          <w:rFonts w:cstheme="minorHAnsi"/>
          <w:bCs/>
          <w:color w:val="1F4E79" w:themeColor="accent5" w:themeShade="80"/>
          <w:sz w:val="20"/>
          <w:szCs w:val="20"/>
        </w:rPr>
        <w:t>tax, resulting</w:t>
      </w: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 in significantly lower cost.</w:t>
      </w:r>
    </w:p>
    <w:p w14:paraId="29EA7B50" w14:textId="77777777" w:rsidR="00E43874" w:rsidRPr="002F39C6" w:rsidRDefault="00E43874" w:rsidP="00E43874">
      <w:pPr>
        <w:autoSpaceDE w:val="0"/>
        <w:autoSpaceDN w:val="0"/>
        <w:adjustRightInd w:val="0"/>
        <w:rPr>
          <w:rFonts w:cstheme="minorHAnsi"/>
          <w:bCs/>
          <w:color w:val="1F4E79" w:themeColor="accent5" w:themeShade="80"/>
          <w:sz w:val="24"/>
          <w:szCs w:val="24"/>
        </w:rPr>
      </w:pPr>
    </w:p>
    <w:p w14:paraId="102C96E6" w14:textId="292792C8" w:rsidR="00E43874" w:rsidRPr="002F39C6" w:rsidRDefault="0048291F" w:rsidP="00E43874">
      <w:pPr>
        <w:autoSpaceDE w:val="0"/>
        <w:autoSpaceDN w:val="0"/>
        <w:adjustRightInd w:val="0"/>
        <w:rPr>
          <w:rFonts w:cstheme="minorHAnsi"/>
          <w:b/>
          <w:bCs/>
          <w:color w:val="1F4E79" w:themeColor="accent5" w:themeShade="80"/>
          <w:sz w:val="24"/>
          <w:szCs w:val="24"/>
        </w:rPr>
      </w:pPr>
      <w:r w:rsidRPr="002F39C6">
        <w:rPr>
          <w:rFonts w:cstheme="minorHAnsi"/>
          <w:b/>
          <w:bCs/>
          <w:color w:val="1F4E79" w:themeColor="accent5" w:themeShade="80"/>
          <w:sz w:val="24"/>
          <w:szCs w:val="24"/>
        </w:rPr>
        <w:t>Other Ways</w:t>
      </w:r>
      <w:r w:rsidR="00E43874" w:rsidRPr="002F39C6">
        <w:rPr>
          <w:rFonts w:cstheme="minorHAnsi"/>
          <w:b/>
          <w:bCs/>
          <w:color w:val="1F4E79" w:themeColor="accent5" w:themeShade="80"/>
          <w:sz w:val="24"/>
          <w:szCs w:val="24"/>
        </w:rPr>
        <w:t xml:space="preserve"> of Giving</w:t>
      </w:r>
    </w:p>
    <w:p w14:paraId="07041F09" w14:textId="4C2BC5E0" w:rsidR="00E43874" w:rsidRPr="002F39C6" w:rsidRDefault="00E43874" w:rsidP="00E43874">
      <w:pPr>
        <w:autoSpaceDE w:val="0"/>
        <w:autoSpaceDN w:val="0"/>
        <w:adjustRightInd w:val="0"/>
        <w:rPr>
          <w:rFonts w:cstheme="minorHAnsi"/>
          <w:bCs/>
          <w:color w:val="1F4E79" w:themeColor="accent5" w:themeShade="80"/>
          <w:sz w:val="20"/>
          <w:szCs w:val="20"/>
        </w:rPr>
      </w:pP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The Presbyterian Foundation, where </w:t>
      </w:r>
      <w:r w:rsidR="0048291F" w:rsidRPr="002F39C6">
        <w:rPr>
          <w:rFonts w:cstheme="minorHAnsi"/>
          <w:bCs/>
          <w:color w:val="1F4E79" w:themeColor="accent5" w:themeShade="80"/>
          <w:sz w:val="20"/>
          <w:szCs w:val="20"/>
        </w:rPr>
        <w:t>the Presbyterian</w:t>
      </w: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 Men's Development Endowment</w:t>
      </w:r>
    </w:p>
    <w:p w14:paraId="3122DB78" w14:textId="5D9A1D94" w:rsidR="00E43874" w:rsidRPr="002F39C6" w:rsidRDefault="00E43874" w:rsidP="00E43874">
      <w:pPr>
        <w:autoSpaceDE w:val="0"/>
        <w:autoSpaceDN w:val="0"/>
        <w:adjustRightInd w:val="0"/>
        <w:rPr>
          <w:rFonts w:cstheme="minorHAnsi"/>
          <w:bCs/>
          <w:color w:val="1F4E79" w:themeColor="accent5" w:themeShade="80"/>
          <w:sz w:val="20"/>
          <w:szCs w:val="20"/>
        </w:rPr>
      </w:pP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FUND is invested, offers other ways to make gifts </w:t>
      </w:r>
      <w:r w:rsidR="0048291F" w:rsidRPr="002F39C6">
        <w:rPr>
          <w:rFonts w:cstheme="minorHAnsi"/>
          <w:bCs/>
          <w:color w:val="1F4E79" w:themeColor="accent5" w:themeShade="80"/>
          <w:sz w:val="20"/>
          <w:szCs w:val="20"/>
        </w:rPr>
        <w:t>to Presbyterian</w:t>
      </w: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 Men. These programs include</w:t>
      </w:r>
    </w:p>
    <w:p w14:paraId="3AB74DA1" w14:textId="22163317" w:rsidR="00E43874" w:rsidRPr="002F39C6" w:rsidRDefault="00E43874" w:rsidP="00E43874">
      <w:pPr>
        <w:autoSpaceDE w:val="0"/>
        <w:autoSpaceDN w:val="0"/>
        <w:adjustRightInd w:val="0"/>
        <w:rPr>
          <w:rFonts w:cstheme="minorHAnsi"/>
          <w:bCs/>
          <w:color w:val="1F4E79" w:themeColor="accent5" w:themeShade="80"/>
          <w:sz w:val="20"/>
          <w:szCs w:val="20"/>
        </w:rPr>
      </w:pP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Charitable Gift Annuity, Charitable </w:t>
      </w:r>
      <w:r w:rsidR="0048291F" w:rsidRPr="002F39C6">
        <w:rPr>
          <w:rFonts w:cstheme="minorHAnsi"/>
          <w:bCs/>
          <w:color w:val="1F4E79" w:themeColor="accent5" w:themeShade="80"/>
          <w:sz w:val="20"/>
          <w:szCs w:val="20"/>
        </w:rPr>
        <w:t>Remainder Annuity</w:t>
      </w: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 Trust, Deferred Payment Gift Annuity,</w:t>
      </w:r>
    </w:p>
    <w:p w14:paraId="56D5BEC3" w14:textId="1F156030" w:rsidR="00E43874" w:rsidRPr="002F39C6" w:rsidRDefault="00E43874" w:rsidP="00E43874">
      <w:pPr>
        <w:autoSpaceDE w:val="0"/>
        <w:autoSpaceDN w:val="0"/>
        <w:adjustRightInd w:val="0"/>
        <w:rPr>
          <w:rFonts w:cstheme="minorHAnsi"/>
          <w:bCs/>
          <w:color w:val="1F4E79" w:themeColor="accent5" w:themeShade="80"/>
          <w:sz w:val="20"/>
          <w:szCs w:val="20"/>
        </w:rPr>
      </w:pP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Charitable Remainder Unitrust and Pooled </w:t>
      </w:r>
      <w:r w:rsidR="0048291F" w:rsidRPr="002F39C6">
        <w:rPr>
          <w:rFonts w:cstheme="minorHAnsi"/>
          <w:bCs/>
          <w:color w:val="1F4E79" w:themeColor="accent5" w:themeShade="80"/>
          <w:sz w:val="20"/>
          <w:szCs w:val="20"/>
        </w:rPr>
        <w:t>Income Fund</w:t>
      </w: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>. Each program features a Life Income Gift</w:t>
      </w:r>
    </w:p>
    <w:p w14:paraId="773065FD" w14:textId="5BAD60F6" w:rsidR="00E43874" w:rsidRPr="002F39C6" w:rsidRDefault="00E43874" w:rsidP="00E43874">
      <w:pPr>
        <w:autoSpaceDE w:val="0"/>
        <w:autoSpaceDN w:val="0"/>
        <w:adjustRightInd w:val="0"/>
        <w:rPr>
          <w:rFonts w:cstheme="minorHAnsi"/>
          <w:bCs/>
          <w:color w:val="1F4E79" w:themeColor="accent5" w:themeShade="80"/>
          <w:sz w:val="20"/>
          <w:szCs w:val="20"/>
        </w:rPr>
      </w:pP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Plan with different benefits, gift minimums </w:t>
      </w:r>
      <w:r w:rsidR="0048291F" w:rsidRPr="002F39C6">
        <w:rPr>
          <w:rFonts w:cstheme="minorHAnsi"/>
          <w:bCs/>
          <w:color w:val="1F4E79" w:themeColor="accent5" w:themeShade="80"/>
          <w:sz w:val="20"/>
          <w:szCs w:val="20"/>
        </w:rPr>
        <w:t>and recipient’s</w:t>
      </w: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 income from investments. Additional</w:t>
      </w:r>
    </w:p>
    <w:p w14:paraId="35B71B0A" w14:textId="3D5975C2" w:rsidR="00E43874" w:rsidRPr="002F39C6" w:rsidRDefault="00E43874" w:rsidP="00E43874">
      <w:pPr>
        <w:autoSpaceDE w:val="0"/>
        <w:autoSpaceDN w:val="0"/>
        <w:adjustRightInd w:val="0"/>
        <w:rPr>
          <w:rFonts w:cstheme="minorHAnsi"/>
          <w:bCs/>
          <w:color w:val="1F4E79" w:themeColor="accent5" w:themeShade="80"/>
          <w:sz w:val="20"/>
          <w:szCs w:val="20"/>
        </w:rPr>
      </w:pP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information and individual guidance may </w:t>
      </w:r>
      <w:r w:rsidR="0048291F" w:rsidRPr="002F39C6">
        <w:rPr>
          <w:rFonts w:cstheme="minorHAnsi"/>
          <w:bCs/>
          <w:color w:val="1F4E79" w:themeColor="accent5" w:themeShade="80"/>
          <w:sz w:val="20"/>
          <w:szCs w:val="20"/>
        </w:rPr>
        <w:t>be obtained</w:t>
      </w: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 from the Presbyterian Foundation at 1-800-</w:t>
      </w:r>
    </w:p>
    <w:p w14:paraId="139E4CFC" w14:textId="0CB24D10" w:rsidR="00E43874" w:rsidRPr="002F39C6" w:rsidRDefault="00E43874" w:rsidP="00E43874">
      <w:pPr>
        <w:autoSpaceDE w:val="0"/>
        <w:autoSpaceDN w:val="0"/>
        <w:adjustRightInd w:val="0"/>
        <w:rPr>
          <w:rFonts w:cstheme="minorHAnsi"/>
          <w:bCs/>
          <w:color w:val="1F4E79" w:themeColor="accent5" w:themeShade="80"/>
          <w:sz w:val="20"/>
          <w:szCs w:val="20"/>
        </w:rPr>
      </w:pP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>858-6127.  Other ways to give directly is through Wills and Bequests, Life Insurance, Real</w:t>
      </w:r>
    </w:p>
    <w:p w14:paraId="75F681E1" w14:textId="14747998" w:rsidR="00E43874" w:rsidRPr="002F39C6" w:rsidRDefault="00E43874" w:rsidP="00E43874">
      <w:pPr>
        <w:autoSpaceDE w:val="0"/>
        <w:autoSpaceDN w:val="0"/>
        <w:adjustRightInd w:val="0"/>
        <w:rPr>
          <w:rFonts w:cstheme="minorHAnsi"/>
          <w:bCs/>
          <w:color w:val="1F4E79" w:themeColor="accent5" w:themeShade="80"/>
          <w:sz w:val="20"/>
          <w:szCs w:val="20"/>
        </w:rPr>
      </w:pP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Estate and Securities. Because of changes in </w:t>
      </w:r>
      <w:r w:rsidR="0048291F" w:rsidRPr="002F39C6">
        <w:rPr>
          <w:rFonts w:cstheme="minorHAnsi"/>
          <w:bCs/>
          <w:color w:val="1F4E79" w:themeColor="accent5" w:themeShade="80"/>
          <w:sz w:val="20"/>
          <w:szCs w:val="20"/>
        </w:rPr>
        <w:t>our nation’s</w:t>
      </w: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 federal income, gift, and estate laws in</w:t>
      </w:r>
    </w:p>
    <w:p w14:paraId="44AE7836" w14:textId="0B25E5E5" w:rsidR="00E43874" w:rsidRPr="002F39C6" w:rsidRDefault="00E43874" w:rsidP="00E43874">
      <w:pPr>
        <w:autoSpaceDE w:val="0"/>
        <w:autoSpaceDN w:val="0"/>
        <w:adjustRightInd w:val="0"/>
        <w:rPr>
          <w:rFonts w:cstheme="minorHAnsi"/>
          <w:bCs/>
          <w:color w:val="1F4E79" w:themeColor="accent5" w:themeShade="80"/>
          <w:sz w:val="20"/>
          <w:szCs w:val="20"/>
        </w:rPr>
      </w:pP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recent years, effective tax planning has become </w:t>
      </w:r>
      <w:r w:rsidR="0048291F" w:rsidRPr="002F39C6">
        <w:rPr>
          <w:rFonts w:cstheme="minorHAnsi"/>
          <w:bCs/>
          <w:color w:val="1F4E79" w:themeColor="accent5" w:themeShade="80"/>
          <w:sz w:val="20"/>
          <w:szCs w:val="20"/>
        </w:rPr>
        <w:t>more important</w:t>
      </w: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 than ever in a sound financial and estate</w:t>
      </w:r>
    </w:p>
    <w:p w14:paraId="7446931E" w14:textId="77777777" w:rsidR="00E43874" w:rsidRPr="002F39C6" w:rsidRDefault="00E43874" w:rsidP="00E43874">
      <w:pPr>
        <w:autoSpaceDE w:val="0"/>
        <w:autoSpaceDN w:val="0"/>
        <w:adjustRightInd w:val="0"/>
        <w:rPr>
          <w:rFonts w:cstheme="minorHAnsi"/>
          <w:bCs/>
          <w:color w:val="1F4E79" w:themeColor="accent5" w:themeShade="80"/>
          <w:sz w:val="20"/>
          <w:szCs w:val="20"/>
        </w:rPr>
      </w:pP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>plan.</w:t>
      </w:r>
    </w:p>
    <w:p w14:paraId="48CEB814" w14:textId="77777777" w:rsidR="00E43874" w:rsidRPr="002F39C6" w:rsidRDefault="00E43874" w:rsidP="002A4D3E">
      <w:pPr>
        <w:autoSpaceDE w:val="0"/>
        <w:autoSpaceDN w:val="0"/>
        <w:adjustRightInd w:val="0"/>
        <w:rPr>
          <w:rFonts w:cstheme="minorHAnsi"/>
          <w:bCs/>
          <w:color w:val="1F4E79" w:themeColor="accent5" w:themeShade="80"/>
          <w:sz w:val="20"/>
          <w:szCs w:val="20"/>
        </w:rPr>
      </w:pPr>
    </w:p>
    <w:p w14:paraId="1D7836B6" w14:textId="7540067D" w:rsidR="00E43874" w:rsidRPr="002F39C6" w:rsidRDefault="00E43874" w:rsidP="002A4D3E">
      <w:pPr>
        <w:autoSpaceDE w:val="0"/>
        <w:autoSpaceDN w:val="0"/>
        <w:adjustRightInd w:val="0"/>
        <w:rPr>
          <w:rFonts w:cstheme="minorHAnsi"/>
          <w:bCs/>
          <w:color w:val="1F4E79" w:themeColor="accent5" w:themeShade="80"/>
          <w:sz w:val="20"/>
          <w:szCs w:val="20"/>
        </w:rPr>
      </w:pP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>Why are Presbyterian Men providing this information?  Some funds are needed immediately to provide</w:t>
      </w:r>
    </w:p>
    <w:p w14:paraId="15AB8AB6" w14:textId="151E8953" w:rsidR="00E43874" w:rsidRPr="002F39C6" w:rsidRDefault="00E43874" w:rsidP="002A4D3E">
      <w:pPr>
        <w:autoSpaceDE w:val="0"/>
        <w:autoSpaceDN w:val="0"/>
        <w:adjustRightInd w:val="0"/>
        <w:rPr>
          <w:rFonts w:cstheme="minorHAnsi"/>
          <w:bCs/>
          <w:color w:val="1F4E79" w:themeColor="accent5" w:themeShade="80"/>
          <w:sz w:val="20"/>
          <w:szCs w:val="20"/>
        </w:rPr>
      </w:pP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administrative support to Presbyterian men. </w:t>
      </w:r>
      <w:r w:rsidR="0048291F" w:rsidRPr="002F39C6">
        <w:rPr>
          <w:rFonts w:cstheme="minorHAnsi"/>
          <w:bCs/>
          <w:color w:val="1F4E79" w:themeColor="accent5" w:themeShade="80"/>
          <w:sz w:val="20"/>
          <w:szCs w:val="20"/>
        </w:rPr>
        <w:t>Other funds</w:t>
      </w: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 are needed for stability and to provide funding</w:t>
      </w:r>
    </w:p>
    <w:p w14:paraId="60436DBB" w14:textId="77777777" w:rsidR="002F39C6" w:rsidRDefault="00E43874" w:rsidP="002A4D3E">
      <w:pPr>
        <w:autoSpaceDE w:val="0"/>
        <w:autoSpaceDN w:val="0"/>
        <w:adjustRightInd w:val="0"/>
        <w:rPr>
          <w:rFonts w:cstheme="minorHAnsi"/>
          <w:bCs/>
          <w:color w:val="1F4E79" w:themeColor="accent5" w:themeShade="80"/>
          <w:sz w:val="20"/>
          <w:szCs w:val="20"/>
        </w:rPr>
      </w:pP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for Presbyterian Men in the21st Century. Gifts and Bequests to </w:t>
      </w:r>
      <w:r w:rsidR="0048291F" w:rsidRPr="002F39C6">
        <w:rPr>
          <w:rFonts w:cstheme="minorHAnsi"/>
          <w:bCs/>
          <w:color w:val="1F4E79" w:themeColor="accent5" w:themeShade="80"/>
          <w:sz w:val="20"/>
          <w:szCs w:val="20"/>
        </w:rPr>
        <w:t>Presbyterian Men</w:t>
      </w: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 are fully deductible from your estate for </w:t>
      </w:r>
      <w:r w:rsidR="0048291F" w:rsidRPr="002F39C6">
        <w:rPr>
          <w:rFonts w:cstheme="minorHAnsi"/>
          <w:bCs/>
          <w:color w:val="1F4E79" w:themeColor="accent5" w:themeShade="80"/>
          <w:sz w:val="20"/>
          <w:szCs w:val="20"/>
        </w:rPr>
        <w:t>tax purposes</w:t>
      </w: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. The purpose of this is to </w:t>
      </w:r>
      <w:r w:rsidR="0048291F" w:rsidRPr="002F39C6">
        <w:rPr>
          <w:rFonts w:cstheme="minorHAnsi"/>
          <w:bCs/>
          <w:color w:val="1F4E79" w:themeColor="accent5" w:themeShade="80"/>
          <w:sz w:val="20"/>
          <w:szCs w:val="20"/>
        </w:rPr>
        <w:t>give general</w:t>
      </w: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 information and to encourage you </w:t>
      </w:r>
      <w:r w:rsidR="0048291F" w:rsidRPr="002F39C6">
        <w:rPr>
          <w:rFonts w:cstheme="minorHAnsi"/>
          <w:bCs/>
          <w:color w:val="1F4E79" w:themeColor="accent5" w:themeShade="80"/>
          <w:sz w:val="20"/>
          <w:szCs w:val="20"/>
        </w:rPr>
        <w:t>consider a</w:t>
      </w: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 gift to Presbyterian Men.  Presbyterian Men does not provide legal or </w:t>
      </w:r>
      <w:r w:rsidR="0048291F" w:rsidRPr="002F39C6">
        <w:rPr>
          <w:rFonts w:cstheme="minorHAnsi"/>
          <w:bCs/>
          <w:color w:val="1F4E79" w:themeColor="accent5" w:themeShade="80"/>
          <w:sz w:val="20"/>
          <w:szCs w:val="20"/>
        </w:rPr>
        <w:t>financial advice</w:t>
      </w: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>. You are encouraged to seek such advice from your own lawyer or financial advisor.</w:t>
      </w:r>
    </w:p>
    <w:p w14:paraId="51524953" w14:textId="4BF71091" w:rsidR="002F39C6" w:rsidRDefault="002A4D3E" w:rsidP="002A4D3E">
      <w:pPr>
        <w:autoSpaceDE w:val="0"/>
        <w:autoSpaceDN w:val="0"/>
        <w:adjustRightInd w:val="0"/>
        <w:rPr>
          <w:rFonts w:cstheme="minorHAnsi"/>
          <w:bCs/>
          <w:color w:val="1F4E79" w:themeColor="accent5" w:themeShade="80"/>
          <w:sz w:val="16"/>
          <w:szCs w:val="16"/>
        </w:rPr>
      </w:pPr>
      <w:r w:rsidRPr="002F39C6">
        <w:rPr>
          <w:rFonts w:cstheme="minorHAnsi"/>
          <w:bCs/>
          <w:color w:val="1F4E79" w:themeColor="accent5" w:themeShade="8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1CFEBE69" w14:textId="46E14A95" w:rsidR="002A4D3E" w:rsidRPr="002F39C6" w:rsidRDefault="002F39C6" w:rsidP="002F39C6">
      <w:pPr>
        <w:autoSpaceDE w:val="0"/>
        <w:autoSpaceDN w:val="0"/>
        <w:adjustRightInd w:val="0"/>
        <w:jc w:val="right"/>
        <w:rPr>
          <w:rFonts w:cstheme="minorHAnsi"/>
          <w:bCs/>
          <w:color w:val="1F4E79" w:themeColor="accent5" w:themeShade="80"/>
          <w:sz w:val="16"/>
          <w:szCs w:val="16"/>
        </w:rPr>
      </w:pPr>
      <w:r>
        <w:rPr>
          <w:rFonts w:cstheme="minorHAnsi"/>
          <w:bCs/>
          <w:color w:val="1F4E79" w:themeColor="accent5" w:themeShade="80"/>
          <w:sz w:val="16"/>
          <w:szCs w:val="16"/>
        </w:rPr>
        <w:t xml:space="preserve">Legacy Giving </w:t>
      </w:r>
      <w:r w:rsidR="002A4D3E" w:rsidRPr="002F39C6">
        <w:rPr>
          <w:rFonts w:cstheme="minorHAnsi"/>
          <w:bCs/>
          <w:color w:val="1F4E79" w:themeColor="accent5" w:themeShade="80"/>
          <w:sz w:val="16"/>
          <w:szCs w:val="16"/>
        </w:rPr>
        <w:t>3/24/18</w:t>
      </w:r>
    </w:p>
    <w:sectPr w:rsidR="002A4D3E" w:rsidRPr="002F39C6" w:rsidSect="00E438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874"/>
    <w:rsid w:val="001337AF"/>
    <w:rsid w:val="002A4D3E"/>
    <w:rsid w:val="002F39C6"/>
    <w:rsid w:val="0048291F"/>
    <w:rsid w:val="00536E09"/>
    <w:rsid w:val="00E4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091A9"/>
  <w15:chartTrackingRefBased/>
  <w15:docId w15:val="{99351F6E-9BFF-45F8-906C-579EBA65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 Tom Allen</dc:creator>
  <cp:keywords/>
  <dc:description/>
  <cp:lastModifiedBy>Jason Dobbins</cp:lastModifiedBy>
  <cp:revision>2</cp:revision>
  <dcterms:created xsi:type="dcterms:W3CDTF">2018-05-10T19:28:00Z</dcterms:created>
  <dcterms:modified xsi:type="dcterms:W3CDTF">2018-05-10T19:28:00Z</dcterms:modified>
</cp:coreProperties>
</file>